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3A58E">
      <w:pPr>
        <w:pStyle w:val="2"/>
        <w:keepNext w:val="0"/>
        <w:keepLines w:val="0"/>
        <w:widowControl/>
        <w:suppressLineNumbers w:val="0"/>
        <w:shd w:val="clear" w:fill="FFFFFF"/>
        <w:spacing w:before="480" w:beforeAutospacing="0" w:after="240" w:afterAutospacing="0" w:line="510" w:lineRule="atLeast"/>
        <w:ind w:left="0" w:right="0" w:firstLine="0"/>
        <w:jc w:val="center"/>
        <w:rPr>
          <w:rFonts w:hint="eastAsia" w:ascii="Segoe UI" w:hAnsi="Segoe UI" w:eastAsia="Segoe UI" w:cs="Segoe UI"/>
          <w:b/>
          <w:bCs/>
          <w:caps w:val="0"/>
          <w:color w:val="0F1115"/>
          <w:spacing w:val="0"/>
          <w:sz w:val="36"/>
          <w:szCs w:val="36"/>
          <w:shd w:val="clear" w:fill="FFFFFF"/>
        </w:rPr>
      </w:pPr>
      <w:r>
        <w:rPr>
          <w:rFonts w:hint="eastAsia" w:ascii="Segoe UI" w:hAnsi="Segoe UI" w:eastAsia="Segoe UI" w:cs="Segoe UI"/>
          <w:b/>
          <w:bCs/>
          <w:caps w:val="0"/>
          <w:color w:val="0F1115"/>
          <w:spacing w:val="0"/>
          <w:sz w:val="36"/>
          <w:szCs w:val="36"/>
          <w:shd w:val="clear" w:fill="FFFFFF"/>
        </w:rPr>
        <w:t>小诺人事个人信息保护政策</w:t>
      </w:r>
    </w:p>
    <w:p w14:paraId="0083AF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9B91D4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更新日期： 2026年07月02日</w:t>
      </w:r>
    </w:p>
    <w:p w14:paraId="07CBE96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生效日期： 2026年07月02日</w:t>
      </w:r>
    </w:p>
    <w:p w14:paraId="387C392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本政策适用于河北诺亚德汇人力资源服务有限公司（简称“我们”或“小诺人事”）开发、运营的小诺人事产品和服务，包括小诺人事PC端网站、小程序、App及移动端等形式（统称“小诺人事”）。</w:t>
      </w:r>
    </w:p>
    <w:p w14:paraId="53C569A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小诺人事非常重视保护您的个人信息，我们将按照法律法规的规定，保护您的个人信息及隐私安全。我们制定本政策并特别提示：在使用小诺人事产品或服务前，请您务必仔细阅读并透彻理解本政策。一旦您开始使用小诺人事产品或服务，即表示您已充分理解并同意本政策。</w:t>
      </w:r>
    </w:p>
    <w:p w14:paraId="647BCF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下文将帮您详细了解我们如何收集、使用、存储、传输、公开与保护个人信息：</w:t>
      </w:r>
    </w:p>
    <w:p w14:paraId="6BABB9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98109D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 信息收集</w:t>
      </w:r>
    </w:p>
    <w:p w14:paraId="295644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1.1 账号注册管理</w:t>
      </w:r>
    </w:p>
    <w:p w14:paraId="67F0BA6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需通过用人单位授权作为企业主管理员或通过邀请加入方式激活成为个人用户。在激活账户前，我们将提供清晰的隐私政策和个人信息收集声明，确保您了解个人信息的用途，并在获得明确同意后，完成账户激活。</w:t>
      </w:r>
    </w:p>
    <w:p w14:paraId="1F973C3A">
      <w:pPr>
        <w:keepNext w:val="0"/>
        <w:keepLines w:val="0"/>
        <w:pageBreakBefore w:val="0"/>
        <w:widowControl w:val="0"/>
        <w:kinsoku/>
        <w:wordWrap/>
        <w:overflowPunct/>
        <w:topLinePunct w:val="0"/>
        <w:autoSpaceDE/>
        <w:autoSpaceDN/>
        <w:bidi w:val="0"/>
        <w:adjustRightInd/>
        <w:snapToGrid/>
        <w:textAlignment w:val="auto"/>
        <w:rPr>
          <w:rFonts w:hint="eastAsia"/>
        </w:rPr>
      </w:pPr>
    </w:p>
    <w:p w14:paraId="2047FF8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为完成小诺人事账户的注册、管理、企业认证等必要活动，您将需要提供以下信息：</w:t>
      </w:r>
    </w:p>
    <w:p w14:paraId="46E492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基本信息（必填） ：姓名、联系电话、电子邮件地址、企业名称。</w:t>
      </w:r>
    </w:p>
    <w:p w14:paraId="2074C14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身份认证信息（可选） ：身份证号码，仅用于加入企业需要实名认证场景下，我们仅在法律要求或您明确同意的情况下收集该信息，并确保其安全存储。</w:t>
      </w:r>
    </w:p>
    <w:p w14:paraId="0EF5B1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人脸生物信息（可选） ：仅用于加入企业需要特定身份验证功能，如企业要求人脸签到或电子签名实名认证等。如果您拒绝提供，您仍可选择其他身份验证方式（如短信验证码或人工审核），不会影响其他功能的使用。</w:t>
      </w:r>
    </w:p>
    <w:p w14:paraId="76A7D54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DCE35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其中：</w:t>
      </w:r>
    </w:p>
    <w:p w14:paraId="7DA333A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FF1A4E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企业用户：指通过企业或其他组织授权管理员注册成为小诺人事用户，并以管理员身份创建其企业工作平台，使用小诺人事产品或服务的企业或其他组织，该企业可能为您的用人单位等方式与其建立劳动关系的用人单位。</w:t>
      </w:r>
    </w:p>
    <w:p w14:paraId="763F4D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C6819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个人用户：指为完成企业用户人力资源管理系统业务而被企业用户邀请加入并使用企业工作平台的个人用户，或为加入企业等目的在企业工作平台注册的个人用户，以及因其他需求注册并使用小诺人事产品或服务的个人用户。</w:t>
      </w:r>
    </w:p>
    <w:p w14:paraId="10B8B93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04D626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1.2 您作为待入职人员或员工的个人信息收集</w:t>
      </w:r>
    </w:p>
    <w:p w14:paraId="03E84A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您的用人单位将有可能收集如下信息用于企业的日常人力资源管理活动，具体包括组织人事管理、薪酬管理、考勤假期管理、绩效管理、人员招聘等：</w:t>
      </w:r>
    </w:p>
    <w:p w14:paraId="5FDDA52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C2E94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入职人员信息登记</w:t>
      </w:r>
    </w:p>
    <w:p w14:paraId="3FC062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当您的用人单位要求您完成入职信息采集时，您需要提供您的个人信息，包括手机号、证件号、通讯地址、教育经历及工作履历等，如果您拒绝提供，将不能完成入职前信息收集的流程，但不会影响其他功能使用。</w:t>
      </w:r>
    </w:p>
    <w:p w14:paraId="01B0991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4592D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当您的用人单位要求您进行入职扫码报到、个人信息确认/入职材料确认时，您需要补充提供（1）中未提供的个人信息、以及入职材料附件，如果您拒绝提供，将不能完成入职报到所需的信息登记，但不影响您对其他功能的使用。</w:t>
      </w:r>
    </w:p>
    <w:p w14:paraId="2DA214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A3313E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当您的用人单位要求您完成在职员工信息采集时，您需要提供您的个人信息，包括通讯地址、教育经历、工作履历、家庭成员情况等，如果您拒绝提供，将不能完成在职员工信息采集流程，但不会影响其他功能使用。</w:t>
      </w:r>
    </w:p>
    <w:p w14:paraId="4A0172C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FF372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签到/考勤打卡</w:t>
      </w:r>
    </w:p>
    <w:p w14:paraId="718E48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当您使用签到/考勤打卡功能时，您可能需要提供设备信息（包括设备标识符、网络状态识别、IP地址）、位置信息（仅限于打卡时刻的当前位置），以确保考勤记录打卡数据客观真实。如果您拒绝提供该信息，将不能通过小诺人事签到/考勤打卡，但不影响您对其他功能的使用。</w:t>
      </w:r>
    </w:p>
    <w:p w14:paraId="2C98207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A998F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当您使用人脸签到时，我们还会采集您的人脸信息与员工档案的照片提供给第三方进行身份识别，该信息属于敏感个人信息，仅用于考勤目的，如果您拒绝提供，将不能使用人脸签到功能，但不会影响您对其他功能的使用。</w:t>
      </w:r>
    </w:p>
    <w:p w14:paraId="68C502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BB806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上传附件或头像</w:t>
      </w:r>
    </w:p>
    <w:p w14:paraId="0D81E56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当您在使用上传附件或头像功能时，我们需要读取您设备上的存储，用于获取您设备中存储的附件或图片，若您拒绝向应用授予访问SD卡的权限，则无法使用上述功能，但不会影响您对其它功能的使用。</w:t>
      </w:r>
    </w:p>
    <w:p w14:paraId="7ABF94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60B00A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1.3 接入第三方应用</w:t>
      </w:r>
    </w:p>
    <w:p w14:paraId="5D4C1DD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的产品可能会涉及调用第三方SDK或API接口等类似应用程序。我们会对上述第三方服务进行严格的安全评估，并约定严格的数据保护措施，令其按照本政策以及其他任何相关的保密和安全措施来处理个人信息。此外，当您通过本平台接入第三方服务时，您的信息将适用于该第三方的隐私政策，建议您在接受相关服务前阅读并确认理解相关协议。</w:t>
      </w:r>
    </w:p>
    <w:p w14:paraId="0D15C6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C85814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不会主动从小诺人事外的第三方获取您的个人信息。如我们的企业用户基于业务需要需从招聘平台导入您的简历或因与企业用户使用的其他软件平台对接而从第三方获取您的个人信息，我们在此过程中仅提供必要的技术支持，并不会主动从第三方收集您的个人信息。</w:t>
      </w:r>
    </w:p>
    <w:p w14:paraId="48596CE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94376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1.4 产品试用终止</w:t>
      </w:r>
    </w:p>
    <w:p w14:paraId="75D1C0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作为企业主管理员应该知悉，在注册新的企业用户后，未在产品约定的试用期限内完成企业认证并付费使用，或我们无法通过您预留的信息与您取得联系，或您明确表示不再使用小诺人事服务，我们可能会暂停您的账号并向您发送通知提醒。</w:t>
      </w:r>
    </w:p>
    <w:p w14:paraId="32BFF7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6EDF9E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在产品试用期限到期后的30天内仍未收到您的回复或完成认证和付费使用，您的账号将被视为终止使用，并进入企业账户自动注销流程。注销后，我们将删除您的试用企业账号及其相关个人信息（法律法规另有规定的必要数据除外）。</w:t>
      </w:r>
    </w:p>
    <w:p w14:paraId="5E96AE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E8AEB6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 信息使用</w:t>
      </w:r>
    </w:p>
    <w:p w14:paraId="74366A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2.1 您的用人单位如何使用您的信息</w:t>
      </w:r>
    </w:p>
    <w:p w14:paraId="5C2C3FA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的企业用户即您的用人单位将会使用您的个人信息，以便开展日常人力资源管理活动，包括组织人事管理、薪酬管理、考勤假期管理、绩效管理等。企业用户使用小诺人事产品及服务功能独立收集、使用您的信息，小诺人事只是负责存储和保护这些信息确保其为业务服务，小诺人事本身并不会使用这些信息，企业用户即您的用人单位的个人信息保护政策以企业用户相关政策为准。</w:t>
      </w:r>
    </w:p>
    <w:p w14:paraId="451A193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FABC2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2.2 我们如何使用您的信息</w:t>
      </w:r>
    </w:p>
    <w:p w14:paraId="48F3B4A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我们将在符合法律法规和最小必要性原则的前提下，使用您的个人信息以提供、优化和保护我们的产品与服务。具体用途如下：</w:t>
      </w:r>
    </w:p>
    <w:p w14:paraId="714DF97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DBCBC5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提供核心功能及用户沟通</w:t>
      </w:r>
    </w:p>
    <w:p w14:paraId="520D5C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032474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身份验证：进行实名认证、手机号验证码验证，以确保账户安全。</w:t>
      </w:r>
    </w:p>
    <w:p w14:paraId="6BE81D4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D2D154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服务通知：向您发送系统提醒、账户安全通知或服务变更信息。</w:t>
      </w:r>
    </w:p>
    <w:p w14:paraId="716EFE9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FB5F8A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满足个性化需求</w:t>
      </w:r>
    </w:p>
    <w:p w14:paraId="172C273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根据您的偏好设定（如语言、界面习惯、帮助服务）优化产品体验。该类个性化调整仅基于您的已授权信息，不涉及敏感数据。</w:t>
      </w:r>
    </w:p>
    <w:p w14:paraId="724949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34667A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产品优化与技术改进</w:t>
      </w:r>
    </w:p>
    <w:p w14:paraId="2A690C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通过分析用户需求，改进产品功能、提升系统性能与稳定性。仅基于去标识化或匿名化数据进行分析，不涉及可识别个人身份的数据。</w:t>
      </w:r>
    </w:p>
    <w:p w14:paraId="631E5CD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DA3E7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安全审计与合规分析</w:t>
      </w:r>
    </w:p>
    <w:p w14:paraId="04DCF4D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13F07C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安全保障：防范欺诈、检测异常账户活动、维护系统安全。</w:t>
      </w:r>
    </w:p>
    <w:p w14:paraId="303F29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A0015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合规性分析：确保符合适用法规（如《个人信息保护法》），并执行必要的合规审计。</w:t>
      </w:r>
    </w:p>
    <w:p w14:paraId="18FF70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0F11C2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法律要求及合规义务</w:t>
      </w:r>
    </w:p>
    <w:p w14:paraId="5CFFADF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在法律法规、法院命令或政府机关的要求下，我们可能会按照适用法规提供您的个人信息。在满足法律要求的同时，我们将尽力确保信息披露的最小化原则，并在法律允许的情况下通知您。</w:t>
      </w:r>
    </w:p>
    <w:p w14:paraId="77CBB8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B4C19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关于用户同意</w:t>
      </w:r>
    </w:p>
    <w:p w14:paraId="4E51BEB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我们要将信息用于本政策未载明的其它用途时，会事先征求您的同意。当我们要将基于特定目的收集而来的信息用于其他目的时，会事先征求您的同意。对于我们的企业用户即您的用人单位控制的数据，我们将根据企业用户的指示和双方协议依法处理，确保数据合规使用。</w:t>
      </w:r>
    </w:p>
    <w:p w14:paraId="51674B4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347663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 信息共享、转让、披露</w:t>
      </w:r>
    </w:p>
    <w:p w14:paraId="03D441F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3.1 共享</w:t>
      </w:r>
    </w:p>
    <w:p w14:paraId="277C96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我们不会与小诺人事以外的其他组织和个人分享您的个人信息，但以下情况除外：</w:t>
      </w:r>
    </w:p>
    <w:p w14:paraId="51A9B4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7D3E63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（1）在获取明确同意的情况下共享：获得您的明确同意后，我们会与其他方共享您的个人信息。</w:t>
      </w:r>
    </w:p>
    <w:p w14:paraId="6B8AFE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C358C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（2）我们可能会根据法律法规规定，或按政府主管部门的强制性要求，对外共享您的个人信息。</w:t>
      </w:r>
    </w:p>
    <w:p w14:paraId="6C21A7E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BD664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（3）为了促成办理服务或协助解决争议，某些情况下只有共享您的个人信息，才能促成办理或处理您与他人的纠纷或争议。</w:t>
      </w:r>
    </w:p>
    <w:p w14:paraId="4C4DAE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176F9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与授权合作伙伴共享（如云存储、短信通知、支付等服务）：我们可能会向合作伙伴等第三方共享您的必要信息，以确保服务的正常运行。但我们仅会出于合法、正当、必要、特定、明确的目的共享您的个人信息，并且只会共享提供服务所必要的个人信息，同时要求合作方不得将数据用于任何其他用途。所有合作伙伴必须符合行业安全标准，若合作伙伴发生数据泄露，我们将协助用户追究其责任，并采取紧急应对措施以降低风险。</w:t>
      </w:r>
    </w:p>
    <w:p w14:paraId="5ADFCEA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EC17EA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3.2 转让</w:t>
      </w:r>
    </w:p>
    <w:p w14:paraId="5D6A512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我们不会将您的用户信息转让给任何公司、组织和个人，但以下情况除外：</w:t>
      </w:r>
    </w:p>
    <w:p w14:paraId="451028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9AC5B7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（1）在获取明确同意的情况下转让：获得您的明确同意后，我们会向其他方转让您的用户信息。</w:t>
      </w:r>
    </w:p>
    <w:p w14:paraId="25A3786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C97B3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（2）在涉及合并、收购或破产清算时，如涉及到个人信息转让，我们会在要求新的持有您个人信息的公司、组织继续受此政策的约束，否则我们将要求该公司、组织重新向您征求授权同意。</w:t>
      </w:r>
    </w:p>
    <w:p w14:paraId="36D97EB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D2744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3.3 公开披露</w:t>
      </w:r>
    </w:p>
    <w:p w14:paraId="178BB02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我们仅会在以下情形下，公开披露您的个人信息：</w:t>
      </w:r>
    </w:p>
    <w:p w14:paraId="1F97C70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776A18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（1）获得您明确同意后；</w:t>
      </w:r>
    </w:p>
    <w:p w14:paraId="45769D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866E14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（2）基于法律的披露：在法律、诉讼或政府主管部门强制性要求的情况下，我们可能会公开披露您的个人信息。</w:t>
      </w:r>
    </w:p>
    <w:p w14:paraId="5F40D9C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4C721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3.4 无需事先征得授权同意的情形</w:t>
      </w:r>
    </w:p>
    <w:p w14:paraId="17375F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以下情形中，共享、转让、公开披露您的个人信息无需事先征得您的授权同意：</w:t>
      </w:r>
    </w:p>
    <w:p w14:paraId="7BDB3FA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127B7B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（1）与国家安全、国防安全有关的；</w:t>
      </w:r>
    </w:p>
    <w:p w14:paraId="567A07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159B6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（2）与公共安全、公共卫生、重大公共利益有关的；</w:t>
      </w:r>
    </w:p>
    <w:p w14:paraId="34CA4AD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1D9A9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（3）与犯罪侦查、起诉、审判和判决执行等有关的；</w:t>
      </w:r>
    </w:p>
    <w:p w14:paraId="0ED7DC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3EBEC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（4）出于维护您或其他个人的生命、财产等重大合法权益但又很难得到本人同意的；</w:t>
      </w:r>
    </w:p>
    <w:p w14:paraId="770C15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72C51B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（5）您自行向社会公众公开的个人信息。</w:t>
      </w:r>
    </w:p>
    <w:p w14:paraId="5AFCEC6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5001BA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请您注意，根据法律规定，共享、转让经匿名化处理的个人信息，且确保数据接收方无法复原并重新识别个人信息主体的，不属于个人信息的对外共享、转让及公开披露行为，对此类数据的保存及处理将无需另行向您通知并征得您的同意。</w:t>
      </w:r>
    </w:p>
    <w:p w14:paraId="13A7608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74F2C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 信息存储</w:t>
      </w:r>
    </w:p>
    <w:p w14:paraId="41A1049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原则上，小诺人事收集到的所有信息将存储于中华人民共和国境内，如果涉及到跨境传输、GDPR等法规要求，会单独征得您同意。</w:t>
      </w:r>
    </w:p>
    <w:p w14:paraId="1E4625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1DCE3E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通常，我们仅在为您提供服务期间保留您的信息。如果您注销账号、主动删除个人信息或信息超出必要的保存期限后，我们将对您的个人信息进行删除或匿名化处理，但法律法规另有规定或为遵守相关政府机关或法定授权组织的要求的除外。</w:t>
      </w:r>
    </w:p>
    <w:p w14:paraId="3D11383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52E857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 信息安全</w:t>
      </w:r>
    </w:p>
    <w:p w14:paraId="761F529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已使用符合业界标准的安全防护措施及配套的组织架构和管理体系等多层面保护您提供的个人信息，防止数据遭到未经授权访问、公开披露、使用、修改、损坏或丢失。您的个人信息在传输和存储过程中将使用加密技术，以防止未经授权的访问。我们会使用加密技术确保数据的保密性；我们会使用受信赖的保护机制防止数据遭到恶意攻击；我们会部署访问控制机制，确保只有授权人员才可访问个人信息；我们符合《个人信息保护法》以及ISO 27001等相关法律法规和行业标准，内部员工签署保密协议，举办信息安全培训，加强员工对于保护个人信息重要性的认识，并定期接受对数据和技术进行安全审计。</w:t>
      </w:r>
    </w:p>
    <w:p w14:paraId="58902EB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4CE21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我们只会在达成本政策所述目的所需的期限内保留您的个人信息，除非需要延长保留期或受到法律的允许。</w:t>
      </w:r>
    </w:p>
    <w:p w14:paraId="1B76F0E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E7C00F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互联网并非绝对安全的环境，而且电子邮件、即时通讯、及与其他我们用户的交流方式并未加密，我们强烈建议您不要通过此类方式发送个人信息。请使用复杂密码，协助我们保证您的账号安全。</w:t>
      </w:r>
    </w:p>
    <w:p w14:paraId="615085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67780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互联网环境并非百分之百安全，我们将尽力确保您发送给我们的任何信息的安全性。如果我们的物理、技术、或管理防护设施遭到破坏，导致信息被非授权访问、公开披露、篡改、或毁坏，导致您的合法权益受损，我们将承担相应的法律责任。</w:t>
      </w:r>
    </w:p>
    <w:p w14:paraId="4D8454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C3B660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不幸发生个人信息安全事件后，我们将按照法律法规的要求，及时向您告知：安全事件的基本情况和影响、我们已采取或将要采取的处置措施、您可自主防范和降低风险的建议、对您的补救措施。我们将及时将事件相关情况以邮件、信函、电话、推送通知方式告知您，难以逐一告知个人信息主体时，我们会采取合理、有效的方式发布公告。同时我们还将按照监管部门要求主动上报个人信息安全事件的处置情况。</w:t>
      </w:r>
    </w:p>
    <w:p w14:paraId="5F867B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896A2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 您的权利</w:t>
      </w:r>
    </w:p>
    <w:p w14:paraId="495C5F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6.1 访问您的个人信息</w:t>
      </w:r>
    </w:p>
    <w:p w14:paraId="2320178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您有权访问您的个人信息，法律法规规定的例外情况除外。如果您想行使数据访问权，可通过以下方式自行访问：通过网页端登录您可以点击“员工端 - 个人信息”查询您的头像、姓名、部门、岗位、手机号等信息。相关信息由您的用人单位为您配置，若您希望修改某些信息，您可以通过编辑“我的档案”进行自行修改或向您所在的企业提交信息变更申请，由企业管理员处理。</w:t>
      </w:r>
    </w:p>
    <w:p w14:paraId="63DE0DD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60DAF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6.2 更正您的个人信息</w:t>
      </w:r>
    </w:p>
    <w:p w14:paraId="64FC96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当您发现我们处理的关于您的个人信息有错误时，您有权自行访问并更正您的个人信息，或联系您所在的用人单位进行更正。</w:t>
      </w:r>
    </w:p>
    <w:p w14:paraId="0C07178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92929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6.3 删除您的个人信息</w:t>
      </w:r>
    </w:p>
    <w:p w14:paraId="2DFD24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在以下情形中，您可以向我们提出删除个人信息的请求：</w:t>
      </w:r>
    </w:p>
    <w:p w14:paraId="3D95A8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C56034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（1）如果我们处理个人信息的行为违反法律法规；</w:t>
      </w:r>
    </w:p>
    <w:p w14:paraId="156492B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B4304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（2）如果我们收集、使用您的个人信息，却未征得您的同意；</w:t>
      </w:r>
    </w:p>
    <w:p w14:paraId="6B200BD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798E0B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（3）如果我们处理个人信息的行为违反了与您的约定；</w:t>
      </w:r>
    </w:p>
    <w:p w14:paraId="600E38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9D828B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（4）如果您不再使用我们的产品或服务，或您注销了账号；</w:t>
      </w:r>
    </w:p>
    <w:p w14:paraId="4FAED4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9AE8F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（5）如果我们不再为您提供产品或服务。</w:t>
      </w:r>
    </w:p>
    <w:p w14:paraId="0169AD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4AE1B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当您从我们的服务中删除信息后，我们将在符合法律法规要求的情况下，尽快完成删除或匿名化处理。</w:t>
      </w:r>
    </w:p>
    <w:p w14:paraId="6950E2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2C85C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6.4 改变您的授权</w:t>
      </w:r>
    </w:p>
    <w:p w14:paraId="7658E4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每个业务功能需要一些基本的个人信息才能得以完成。对于额外收集的个人信息的收集和使用，您可以随时给予或收回您的授权同意。</w:t>
      </w:r>
    </w:p>
    <w:p w14:paraId="52BBCE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5F7DAD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6.5 注销账户</w:t>
      </w:r>
    </w:p>
    <w:p w14:paraId="33D7F26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您可以随时注销您的个人账户，注销后：我们将在15个工作日内删除或匿名化处理您的个人信息（法律法规另有规定的除外）。</w:t>
      </w:r>
    </w:p>
    <w:p w14:paraId="10B4841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2BEB8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如您的个人信息由企业用户管理，您可以联系企业用户申请删除，小诺人事仅能按照企业用户的指示执行。</w:t>
      </w:r>
    </w:p>
    <w:p w14:paraId="1BD683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CB31C7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因法律法规要求，某些财务、税务、合规审计数据可能需要保留3年或以上时间，但此类数据仅限于合规目的，这类数据在保留期限结束后自动删除。</w:t>
      </w:r>
    </w:p>
    <w:p w14:paraId="08EA262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F7F9B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一旦账户注销，您的数据将无法恢复。</w:t>
      </w:r>
    </w:p>
    <w:p w14:paraId="02E5D3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55C2C6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您的企业可以注销企业账号。当企业主管理员注销企业时，系统将视为注销该企业的所有关联账号，并在合理期限内删除或匿名化处理与该企业相关的个人信息。但在特定的情形下，如合理必要地履行我们的法律义务、解决争议、防止欺诈和滥用，我们将在您的账号注销后保留不可识别个人的信息。</w:t>
      </w:r>
    </w:p>
    <w:p w14:paraId="6304082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F460E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如您希望注销企业账号，请通过企业管理后台或联系我们的客服支持提交申请，我们将在合理的时间范围内处理您的请求。</w:t>
      </w:r>
    </w:p>
    <w:p w14:paraId="6646EB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38FE3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6.6 响应您的请求</w:t>
      </w:r>
    </w:p>
    <w:p w14:paraId="5199AE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为保障安全，您可能需要提供书面请求，或以其他方式证明您的身份。我们可能会先要求您验证自己的身份，然后再处理您的请求。我们将在15个工作日内给您反馈。</w:t>
      </w:r>
    </w:p>
    <w:p w14:paraId="0F723B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9CE5E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如您是小诺人事企业用户的创建人，可以通过小诺人事的客户服务渠道给我们反馈，也可以通过政策里的联系方式与我们联系。</w:t>
      </w:r>
    </w:p>
    <w:p w14:paraId="75ADCF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71601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如您是小诺人事企业用户的员工，想行使上述的权利，我们建议您优先与您公司的系统管理员联系（通常是企业HR）。另外您也可以登录账号并编辑个人设置或档案，对个人信息进行更新。</w:t>
      </w:r>
    </w:p>
    <w:p w14:paraId="0B0718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B3A67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果上述路径不足以让您行使自己的权利，您也可以按本政策里的联系方式与我们联系，不过为了保障安全我们可能会先要求您验证自己的身份，例如提供书面请求或以其他方式证明您的身份，然后向您的系统管理员转达您的诉求并提供必要的支援。</w:t>
      </w:r>
    </w:p>
    <w:p w14:paraId="1D6C94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D0696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6.7 费用与限制</w:t>
      </w:r>
    </w:p>
    <w:p w14:paraId="1AFB41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对于您合理的请求，我们原则上不收取费用，但对多次重复、超出合理限度的请求，我们将酌情收取一定成本费用。</w:t>
      </w:r>
    </w:p>
    <w:p w14:paraId="23A233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5ED55D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此外，对于以下情形，我们可能无法满足您的请求：</w:t>
      </w:r>
    </w:p>
    <w:p w14:paraId="3CAE1D4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D828A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法律法规另有规定，或我们有义务保留相关信息；</w:t>
      </w:r>
    </w:p>
    <w:p w14:paraId="238ABA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36F7AA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请求涉及极端技术或成本负担，如需要重建系统架构或对历史数据进行不可行的处理；</w:t>
      </w:r>
    </w:p>
    <w:p w14:paraId="0DFDB5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9C030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请求可能影响他人合法权益，如泄露其他用户的个人信息；</w:t>
      </w:r>
    </w:p>
    <w:p w14:paraId="33D7C80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91E90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请求明显滥用权利，如短期内重复提交大量相同或不合理请求。</w:t>
      </w:r>
    </w:p>
    <w:p w14:paraId="140AB07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DBEC9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如您的请求被拒绝，我们将提供相应的解释，并告知您可行的替代方案（如适用）。</w:t>
      </w:r>
    </w:p>
    <w:p w14:paraId="553C9AA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1A337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前所述，我们可能会处理企业用户（您的用人单位）或其授权方向我们的小诺人事产品和服务提交的个人信息。在此情况下，我们仅作为数据处理方，根据企业用户的指示对这些信息进行处理。企业用户是这些个人信息的控制者，其隐私政策和数据安全措施可能与本政策有所不同。我们无法直接控制或负责企业用户的数据处理方式。如您的个人信息是由企业用户或其授权方提交，并且您希望行使访问、更正、删除等权利，请直接联系相关企业用户。如您需要我们的协助，您需提供该企业用户的名称，我们将在合理的时间范围内，将您的请求转交给该企业用户，并提供必要的支持，以帮助其回应您的请求。</w:t>
      </w:r>
    </w:p>
    <w:p w14:paraId="6ED28AC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836B11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7. Cookie的使用</w:t>
      </w:r>
    </w:p>
    <w:p w14:paraId="739316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7.1 我们可能会通过Cookies和其他相关技术收集和使用您的信息。我们使用Cookies的具体用途包括：</w:t>
      </w:r>
    </w:p>
    <w:p w14:paraId="7B07518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CD723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（1）记住您的身份；</w:t>
      </w:r>
    </w:p>
    <w:p w14:paraId="0BEF4D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DE6788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（2）分析您使用我们服务的情况，以便为您提供更加周到的个性化服务，包括定制化页面、推荐等服务。</w:t>
      </w:r>
    </w:p>
    <w:p w14:paraId="5044677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F7766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7.2 您可以通过浏览器设置拒绝或管理Cookies，但请注意，如果停用Cookies，您有可能无法享受最佳的服务体验，某些功能的可用性可能会受到影响。</w:t>
      </w:r>
    </w:p>
    <w:p w14:paraId="3FD7645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B7E64C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8. 本政策的修订</w:t>
      </w:r>
    </w:p>
    <w:p w14:paraId="4DA6BB9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我们的个人信息保护政策可能变更，但未经您明确同意，我们不会削减您依据本政策所应享受的权利。</w:t>
      </w:r>
    </w:p>
    <w:p w14:paraId="379284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51E287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会在本页面上发布对本政策所做的任何变更。如可能造成您在本政策下权利的实质减少或扩大收集、使用信息的范围等重要规则变更时，我们将在修订生效前通过在主页上显著位置提示或向您发送电子邮件或以其他方式通知您。在该种情况下，若您继续使用我们的服务，即表示同意受经修订的本政策的约束。</w:t>
      </w:r>
    </w:p>
    <w:p w14:paraId="05418D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27A4C4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9. 与我们联系</w:t>
      </w:r>
    </w:p>
    <w:p w14:paraId="313E07B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如您对本政策或其他相关事宜有疑问或建议，您可以通过以下方式联系我们：</w:t>
      </w:r>
    </w:p>
    <w:p w14:paraId="3A57ABF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855BF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公司名称： 河北诺亚德汇人力资源服务有限公司</w:t>
      </w:r>
    </w:p>
    <w:p w14:paraId="7373353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联系电话： </w:t>
      </w:r>
      <w:r>
        <w:rPr>
          <w:rFonts w:hint="eastAsia"/>
          <w:lang w:val="en-US" w:eastAsia="zh-CN"/>
        </w:rPr>
        <w:t>XXXXXX</w:t>
      </w:r>
    </w:p>
    <w:p w14:paraId="3616312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Theme="minorEastAsia"/>
          <w:lang w:eastAsia="zh-CN"/>
        </w:rPr>
      </w:pPr>
      <w:r>
        <w:rPr>
          <w:rFonts w:hint="eastAsia"/>
        </w:rPr>
        <w:t xml:space="preserve">官方网站： </w:t>
      </w:r>
      <w:r>
        <w:rPr>
          <w:rFonts w:hint="eastAsia"/>
          <w:lang w:val="en-US" w:eastAsia="zh-CN"/>
        </w:rPr>
        <w:t>XXXXXX</w:t>
      </w:r>
    </w:p>
    <w:p w14:paraId="6FA3DF9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联系地址： 石家庄市高新区汾河道63号</w:t>
      </w:r>
    </w:p>
    <w:p w14:paraId="6D1BDA4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bookmarkStart w:id="0" w:name="_GoBack"/>
      <w:bookmarkEnd w:id="0"/>
    </w:p>
    <w:p w14:paraId="1A26FB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我们将尽快审核所涉问题，并在验证您的用户身份后的15个工作日内予以回复。</w:t>
      </w:r>
    </w:p>
    <w:p w14:paraId="6D75248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BC2D9E5">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4NmViNzJlNTQwODUyYjhlMzkzNWVjNzMyODMyNTYifQ=="/>
  </w:docVars>
  <w:rsids>
    <w:rsidRoot w:val="00000000"/>
    <w:rsid w:val="01453F7F"/>
    <w:rsid w:val="02755DFE"/>
    <w:rsid w:val="06F85085"/>
    <w:rsid w:val="1E2D15D1"/>
    <w:rsid w:val="5EA0658F"/>
    <w:rsid w:val="63E37F00"/>
    <w:rsid w:val="68730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2689</Words>
  <Characters>2820</Characters>
  <Lines>0</Lines>
  <Paragraphs>0</Paragraphs>
  <TotalTime>46</TotalTime>
  <ScaleCrop>false</ScaleCrop>
  <LinksUpToDate>false</LinksUpToDate>
  <CharactersWithSpaces>2864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2026-06-30T08:26:00Z</dcterms:created>
  <dc:creator>Administrator</dc:creator>
  <cp:lastModifiedBy>竹曲心声</cp:lastModifiedBy>
  <dcterms:modified xsi:type="dcterms:W3CDTF">2026-07-02T01:51:36Z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5A46524F49DC48A2889EFE7F59EBD791_12</vt:lpwstr>
  </property>
</Properties>
</file>